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9D1DB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抚顺市疾病预防控制中心2024年部门预算公开说明</w:t>
      </w:r>
    </w:p>
    <w:p w14:paraId="17605044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</w:p>
    <w:p w14:paraId="15CEE9AC">
      <w:pPr>
        <w:jc w:val="lef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第一部分：部门概况</w:t>
      </w:r>
    </w:p>
    <w:p w14:paraId="34255B7C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一，部门主要职能</w:t>
      </w:r>
    </w:p>
    <w:p w14:paraId="6C0E0612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二，部门预算单位构成</w:t>
      </w:r>
    </w:p>
    <w:p w14:paraId="1891E893">
      <w:pPr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第二部分2024年部门预算表</w:t>
      </w:r>
    </w:p>
    <w:p w14:paraId="190A1F14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一，2024年部门收支总体情况表</w:t>
      </w:r>
    </w:p>
    <w:p w14:paraId="0AE42085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二，2024年部门收支总体情况表(分单位)</w:t>
      </w:r>
    </w:p>
    <w:p w14:paraId="4CC8FD38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三，2024年部门收入总体情况表</w:t>
      </w:r>
    </w:p>
    <w:p w14:paraId="0E0AB1BF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四，2024年部门支出总体情况表</w:t>
      </w:r>
    </w:p>
    <w:p w14:paraId="1DBAF9B0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五，2024年部门支出总体情况表(按功能科目)</w:t>
      </w:r>
    </w:p>
    <w:p w14:paraId="661EA4F5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六，2024年部门财政拨款收支总体情况表</w:t>
      </w:r>
    </w:p>
    <w:p w14:paraId="35FCBD7E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七，2024年部门财政拨款支出总体情况表(按功能科目)</w:t>
      </w:r>
    </w:p>
    <w:p w14:paraId="5A9B0996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八，2024年部门一般公共预算支出情况表</w:t>
      </w:r>
    </w:p>
    <w:p w14:paraId="01CF992E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九，2024年部门一般公共预算基本支出情况表</w:t>
      </w:r>
    </w:p>
    <w:p w14:paraId="7EDBF4BF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十，2024年一般公共预算基本支出按经济分类情况表</w:t>
      </w:r>
    </w:p>
    <w:p w14:paraId="7A5BFDC9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十一，2024年纳入预算管理的行政事业性收费预算支出情况表</w:t>
      </w:r>
    </w:p>
    <w:p w14:paraId="32DDBCC4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十二，2024年部门(政府性基金收入)政府性基金预算支出情况表</w:t>
      </w:r>
    </w:p>
    <w:p w14:paraId="1AB93227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十三，2024年部门(国有资本经营收入)国有资本经营预算支出情况表</w:t>
      </w:r>
    </w:p>
    <w:p w14:paraId="459ED9B9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十四，2024年部门项目支出预算表</w:t>
      </w:r>
    </w:p>
    <w:p w14:paraId="13F70CC2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十五，2024年部门政府采购支出预算表</w:t>
      </w:r>
    </w:p>
    <w:p w14:paraId="5FD366D1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十六，2024年部门政府购买服务支出预算表</w:t>
      </w:r>
    </w:p>
    <w:p w14:paraId="451A5ED1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十七，2024年部门一般公共预算"三公"经费支出情况表</w:t>
      </w:r>
    </w:p>
    <w:p w14:paraId="60B4C2F0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十八，2024年部门一般公共预算机关运行经费明细表</w:t>
      </w:r>
    </w:p>
    <w:p w14:paraId="6418DF84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十九，2024年部门项目支出预算绩效目标情况表</w:t>
      </w:r>
    </w:p>
    <w:p w14:paraId="55D7D8EE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0"/>
          <w:szCs w:val="30"/>
          <w:lang w:val="en-US" w:eastAsia="zh-CN" w:bidi="ar"/>
        </w:rPr>
        <w:t xml:space="preserve">第三部分 2024 年部门预算情况说明 </w:t>
      </w:r>
    </w:p>
    <w:p w14:paraId="2341FB49">
      <w:pPr>
        <w:keepNext w:val="0"/>
        <w:keepLines w:val="0"/>
        <w:widowControl/>
        <w:suppressLineNumbers w:val="0"/>
        <w:jc w:val="left"/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30"/>
          <w:szCs w:val="30"/>
          <w:lang w:val="en-US" w:eastAsia="zh-CN" w:bidi="ar"/>
        </w:rPr>
        <w:t>第四部分 名词解释</w:t>
      </w:r>
    </w:p>
    <w:p w14:paraId="1A933CF9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</w:p>
    <w:p w14:paraId="6D766C0B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</w:p>
    <w:p w14:paraId="402EF14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第一部分 部门概况</w:t>
      </w:r>
    </w:p>
    <w:p w14:paraId="7898C001"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一、部门主要职责</w:t>
      </w:r>
    </w:p>
    <w:p w14:paraId="5BEC66B7">
      <w:pP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（一）开展健康教育、卫生与人口发展研究相关工作。</w:t>
      </w:r>
    </w:p>
    <w:p w14:paraId="7AE25748">
      <w:pP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（二）为疾病预防控制提供技术支持和服务保障。</w:t>
      </w:r>
    </w:p>
    <w:p w14:paraId="3F29FC90">
      <w:pP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（三）承担全市范围内流动人口计划生育管理相关事务性工作，承担提供全市免费避孕药具等相关公共卫生服务工作。</w:t>
      </w:r>
    </w:p>
    <w:p w14:paraId="19828879">
      <w:pP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（四）为全市急救工作提供技术支持和服务保障，参与突发事件救援工作。</w:t>
      </w:r>
    </w:p>
    <w:p w14:paraId="189AE879">
      <w:pP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（五）为医疗事故技术鉴定提供技术支持和服务保障。</w:t>
      </w:r>
    </w:p>
    <w:p w14:paraId="1C21A808">
      <w:pP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（六）接受行业主管部门的业务指导和监督。</w:t>
      </w:r>
    </w:p>
    <w:p w14:paraId="7AE2F861">
      <w:pP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（七）承担市委、市政府交办的其他工作。</w:t>
      </w:r>
    </w:p>
    <w:p w14:paraId="2889C155">
      <w:pP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（八）受卫生健康行政主管部门委托，承担公共卫生、医疗卫生、预防保健、计划生育等领域执法相关工作。</w:t>
      </w:r>
    </w:p>
    <w:p w14:paraId="1813E672"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二、部门预算单位构成</w:t>
      </w:r>
    </w:p>
    <w:p w14:paraId="49B57E98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本次纳入2024年部门预算编制范围的二级预算单位包括：</w:t>
      </w:r>
    </w:p>
    <w:p w14:paraId="36550085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抚顺市疾病预防控制中心</w:t>
      </w:r>
    </w:p>
    <w:p w14:paraId="1116A174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第二部分 2024年部门预算表</w:t>
      </w:r>
    </w:p>
    <w:p w14:paraId="2E91B134">
      <w:pPr>
        <w:ind w:firstLine="1500" w:firstLineChars="5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2024年部门预算公开表（PDF格式链接）</w:t>
      </w:r>
    </w:p>
    <w:p w14:paraId="5BB4D6F6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第三部分 2024年部门预算情况说明</w:t>
      </w:r>
    </w:p>
    <w:p w14:paraId="298763EC"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一、关于2024年收支预算情况的总体说明</w:t>
      </w:r>
    </w:p>
    <w:p w14:paraId="7534CDE7"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b/>
          <w:bCs/>
          <w:color w:val="333333"/>
          <w:kern w:val="0"/>
          <w:sz w:val="31"/>
          <w:szCs w:val="31"/>
          <w:lang w:val="en-US" w:eastAsia="zh-CN" w:bidi="ar"/>
        </w:rPr>
        <w:t>第三部分：2024 年部门预算情况说明</w:t>
      </w:r>
    </w:p>
    <w:p w14:paraId="1E140ED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  <w:lang w:val="en-US" w:eastAsia="zh-CN" w:bidi="ar"/>
        </w:rPr>
        <w:t xml:space="preserve">一、关于 2024 年收支预算情况的总体说明 </w:t>
      </w:r>
    </w:p>
    <w:p w14:paraId="626AFB54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按照综合预算的原则，本部门及所属单位所有收入和支出均 </w:t>
      </w:r>
    </w:p>
    <w:p w14:paraId="3EF5FEE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纳入部门预算管理。收入包括：财政拨款收入(含上级提前告知 </w:t>
      </w:r>
    </w:p>
    <w:p w14:paraId="7BD0929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转移支付资金)、纳入预算管理的行政事业性收费收入、纳入预 </w:t>
      </w:r>
    </w:p>
    <w:p w14:paraId="66302077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算管理的专项收入、纳入政府性基金预算管理收入(含上级提前 </w:t>
      </w:r>
    </w:p>
    <w:p w14:paraId="1C91B0E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告知转移支付资金)、纳入专户管理的行政事业性收费收入、政 </w:t>
      </w:r>
    </w:p>
    <w:p w14:paraId="0F72E40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府住房收入、国有资源（资产）有偿使用收入、其他收入；支出 </w:t>
      </w:r>
    </w:p>
    <w:p w14:paraId="7987A29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包括：一般公共服务、公共安全支出、社会保障和就业支出、农 </w:t>
      </w:r>
    </w:p>
    <w:p w14:paraId="1FC5769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林水事务支出、住房保障支出等。 </w:t>
      </w:r>
    </w:p>
    <w:p w14:paraId="091CE473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本部门及所属单位 2024 年收支总预算 2396.88 元。 收入 </w:t>
      </w:r>
    </w:p>
    <w:p w14:paraId="64EC4AF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预算增减情况：相比 2023 年收入预算增加了 110.71 万元，增加原因是新入职人员增加 10 名；增加了绩效工资。 </w:t>
      </w:r>
    </w:p>
    <w:p w14:paraId="5C52F54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2024 年，本部门及所属单位部门收入预算 2396.88 万元， 支出预算增减情况： 2024 年，本部门及所属单位部门总体情况支出 2396.88 万元。相比 2023 年支出预算增加了 110.71 万元，增加原因是新入职人员增加 10 名，增加了绩效工资。 </w:t>
      </w:r>
    </w:p>
    <w:p w14:paraId="61002CD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  <w:lang w:val="en-US" w:eastAsia="zh-CN" w:bidi="ar"/>
        </w:rPr>
        <w:t xml:space="preserve">二、关于 2024 年财政拨款收支预算情况说明 </w:t>
      </w:r>
    </w:p>
    <w:p w14:paraId="7001054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本部门及所属单位 2024 年财政拨款收支总预算 2396.88 </w:t>
      </w:r>
    </w:p>
    <w:p w14:paraId="219268F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万元，收入预算按来源分为财政拨款收入。按功能支出分类包 </w:t>
      </w:r>
    </w:p>
    <w:p w14:paraId="1E948D1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括：一般公共服务支出 2396.88 万元；按经济支出分类包括:工资福利支出 1914.1 万元，商品和服务支出 202.14 万元，对个人和家庭的补助支出 108.16 万元，项目支出 172.48 万元。 </w:t>
      </w:r>
    </w:p>
    <w:p w14:paraId="65CEA66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  <w:lang w:val="en-US" w:eastAsia="zh-CN" w:bidi="ar"/>
        </w:rPr>
        <w:t xml:space="preserve">三、关于 2024 年一般公共预算基本支出情况说明 </w:t>
      </w:r>
    </w:p>
    <w:p w14:paraId="2BDDC5C8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本部门及所属单位 2024 年一般公共预算基本支出 2224.4 </w:t>
      </w:r>
    </w:p>
    <w:p w14:paraId="2D933A4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万元，其中：工资福利支出 1914.1 万元，商品和服务支出 202.14 万元，对个人和家庭补助支出 108.16 万元。 人员经费 2022.26 万元，主要包括：基本工资、津贴补贴（含购房补贴、在职个 人取暖费等）、奖金、绩效工资、机关事业单位基本养老保险、职工基本医疗保险缴费、住房公积金、其他社会保障缴费等（按单位实际情况填列）。 商品和服务支出 202.14 万元，主要包括：办公费、印刷费、邮电费、差旅费、维修（护）费、公务接待费、劳务费、工会经费、公务用车运行维护费、其他交通费用和其他商品服务支出等（按单位实际情况填列）。 </w:t>
      </w:r>
    </w:p>
    <w:p w14:paraId="3C4CD61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</w:pPr>
    </w:p>
    <w:p w14:paraId="571A5B3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>三、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  <w:lang w:val="en-US" w:eastAsia="zh-CN" w:bidi="ar"/>
        </w:rPr>
        <w:t xml:space="preserve">关于 2024 年“三公”经费预算情况说明 </w:t>
      </w:r>
    </w:p>
    <w:p w14:paraId="1551DEDA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2024 年“三公”经费预算数 17.4 万元，其中：公务接待 </w:t>
      </w:r>
    </w:p>
    <w:p w14:paraId="4D9AF54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费用 0 万元；因公出国（境）经费支出 0 万元；公务用车运行 </w:t>
      </w:r>
    </w:p>
    <w:p w14:paraId="635E6B7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>维护费 17.4 万元。同比变化幅度为 0。</w:t>
      </w:r>
    </w:p>
    <w:p w14:paraId="1049387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>四、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  <w:lang w:val="en-US" w:eastAsia="zh-CN" w:bidi="ar"/>
        </w:rPr>
        <w:t xml:space="preserve">其他重要事项情况说明 </w:t>
      </w:r>
    </w:p>
    <w:p w14:paraId="347AA7A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（一）机关运行经费情况 </w:t>
      </w:r>
    </w:p>
    <w:p w14:paraId="09DF31F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2024 年机关及所属 3 个事业单位运行经费预算为 2396.88 万元。 </w:t>
      </w:r>
    </w:p>
    <w:p w14:paraId="527373D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（二）政府采购情况 </w:t>
      </w:r>
    </w:p>
    <w:p w14:paraId="1E7CF41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2024 年我部门政府采购预算 0 万元，共包括 0 个 采购项目。 </w:t>
      </w:r>
    </w:p>
    <w:p w14:paraId="7A6DC3C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（三）政府购买服务情况 </w:t>
      </w:r>
    </w:p>
    <w:p w14:paraId="3486085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2024 年我部门政府购买服务预算 0 万元. </w:t>
      </w:r>
    </w:p>
    <w:p w14:paraId="5DD3529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（四）国有资产占有使用情况 </w:t>
      </w:r>
    </w:p>
    <w:p w14:paraId="6D7BE0C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截至 2024 年 12 月，本部门及所属单位共有 0 万元。 </w:t>
      </w:r>
    </w:p>
    <w:p w14:paraId="71F5308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（五）预算绩效情况 </w:t>
      </w:r>
    </w:p>
    <w:p w14:paraId="6195F507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2024 年所有项目支出均填报了绩效目标，共涉及 8 个项目，项目支出预算合计为 172.48 万元。单个项目支出绩效目标和指标详见附表。 </w:t>
      </w:r>
    </w:p>
    <w:p w14:paraId="7591E48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（六）预算公开表数据中无数据的情况说明 2023 年预算中 </w:t>
      </w:r>
    </w:p>
    <w:p w14:paraId="5AFF24A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没有事项和相关收入/支出，相应表格为空表。 </w:t>
      </w:r>
    </w:p>
    <w:p w14:paraId="3A51FE77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十二、 2024 年部门（政府性基金收入）政府性基金预算支出 </w:t>
      </w:r>
    </w:p>
    <w:p w14:paraId="0C140F1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情况表 </w:t>
      </w:r>
    </w:p>
    <w:p w14:paraId="045C3ABD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十三、2024 年部门（国有资本经营收入）国有资本经营预算支出情况表 </w:t>
      </w:r>
    </w:p>
    <w:p w14:paraId="4BDB8075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十五、2024 年部门政府采购支出预算表十六、2024 年部门政府购买服务支出预算表 </w:t>
      </w:r>
    </w:p>
    <w:p w14:paraId="5D45D197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十八、2024 年部门一般公共预算机关运行经费明细表 </w:t>
      </w:r>
    </w:p>
    <w:p w14:paraId="41A8900E">
      <w:pPr>
        <w:keepNext w:val="0"/>
        <w:keepLines w:val="0"/>
        <w:widowControl/>
        <w:suppressLineNumbers w:val="0"/>
        <w:jc w:val="center"/>
      </w:pPr>
      <w:r>
        <w:rPr>
          <w:rFonts w:hint="eastAsia" w:ascii="仿宋" w:hAnsi="仿宋" w:eastAsia="仿宋" w:cs="仿宋"/>
          <w:b/>
          <w:bCs/>
          <w:color w:val="333333"/>
          <w:kern w:val="0"/>
          <w:sz w:val="31"/>
          <w:szCs w:val="31"/>
          <w:lang w:val="en-US" w:eastAsia="zh-CN" w:bidi="ar"/>
        </w:rPr>
        <w:t>第四部分：名词解释</w:t>
      </w:r>
    </w:p>
    <w:p w14:paraId="5BCF20A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1.财政拨款收入：指省级财政当年拨付的资金。 </w:t>
      </w:r>
    </w:p>
    <w:p w14:paraId="70B1805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2.上级补助收入：指单位从主管部门和上级单位取得的非财政性 </w:t>
      </w:r>
    </w:p>
    <w:p w14:paraId="5C104D3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补助收入。 </w:t>
      </w:r>
    </w:p>
    <w:p w14:paraId="6656488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>3.事业收入：指事业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单位开展专业业务活动及辅助活动所取得的 </w:t>
      </w:r>
    </w:p>
    <w:p w14:paraId="4778F9A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收入。 </w:t>
      </w:r>
    </w:p>
    <w:p w14:paraId="5C5F3FA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4.经营收入：指事业单位在专业业务活动及辅助活动之外开展非 </w:t>
      </w:r>
    </w:p>
    <w:p w14:paraId="1693D30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独立核算经营活动取得的收入。 </w:t>
      </w:r>
    </w:p>
    <w:p w14:paraId="1663E53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5.附属单位上缴收入：指单位附属的独立核算单位按照规定上缴 </w:t>
      </w:r>
    </w:p>
    <w:p w14:paraId="575DDB6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的收入。 、 </w:t>
      </w:r>
    </w:p>
    <w:p w14:paraId="6358ADA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6.其他收入：指除上述“财政拨款收入”、 “上级补助收入”、 </w:t>
      </w:r>
    </w:p>
    <w:p w14:paraId="6057D70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“事业收入”、“经营收入”、“附属单位上缴收入”等以外的 </w:t>
      </w:r>
    </w:p>
    <w:p w14:paraId="56277B0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收入。 7.用事业基金弥补收支差额：指事业单位在当年的“财 </w:t>
      </w:r>
    </w:p>
    <w:p w14:paraId="624265A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政拨款收入”、“财政拨款结转和结余资金”、“上级补助收入”、 </w:t>
      </w:r>
    </w:p>
    <w:p w14:paraId="57A04E0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“事业收入”、“经营收入”、“附属单位上缴收入”、“其他 </w:t>
      </w:r>
    </w:p>
    <w:p w14:paraId="050B3A9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收入”不足以安排当年支出情况下，使用以前年度积累的事业基 </w:t>
      </w:r>
    </w:p>
    <w:p w14:paraId="101835B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金（事业单位当年收支相抵后按国家规定提取、用于弥补以后年 </w:t>
      </w:r>
    </w:p>
    <w:p w14:paraId="70691CA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度收支差额的基金）弥补本年度收支缺口的资金。 </w:t>
      </w:r>
    </w:p>
    <w:p w14:paraId="417F94E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7.上年结转和结余：指以前年度尚未完成、结转到本年按有关规 </w:t>
      </w:r>
    </w:p>
    <w:p w14:paraId="7E0F429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定继续使用的资金。9.基本支出：指保障机构正常运转、完成日常工作任务而发生的 </w:t>
      </w:r>
    </w:p>
    <w:p w14:paraId="089CC7C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人员支出和公用支出。 </w:t>
      </w:r>
    </w:p>
    <w:p w14:paraId="3AC3CA2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10.项目支出：指在基本支出之外为完成特定行政任务和事业发 </w:t>
      </w:r>
    </w:p>
    <w:p w14:paraId="57824CC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展目标所发生的支出。 </w:t>
      </w:r>
    </w:p>
    <w:p w14:paraId="6D6765B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11.上缴上级支出：指事业单位按照财政部门和主管部门的规定 </w:t>
      </w:r>
    </w:p>
    <w:p w14:paraId="49CCBB1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上缴上级单位的支出。 </w:t>
      </w:r>
    </w:p>
    <w:p w14:paraId="0109BFC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12.经营支出：指事业单位在专业活动及辅助活动之外开展非独 </w:t>
      </w:r>
    </w:p>
    <w:p w14:paraId="78C7D7D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立核算经营活动发生的支出。 </w:t>
      </w:r>
    </w:p>
    <w:p w14:paraId="65BE25D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13.对附属单位补助支出：指事业单位用财政补助收入之外的收 </w:t>
      </w:r>
    </w:p>
    <w:p w14:paraId="430B20B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入对附属单位补助发生的支出。 </w:t>
      </w:r>
    </w:p>
    <w:p w14:paraId="1299618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14.“三公”经费：指用财政拨款安排的因公出国（境）费、公 </w:t>
      </w:r>
    </w:p>
    <w:p w14:paraId="33B45D0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务用车购置及运行费和公务接待费。其中，因公出国（境）费反 </w:t>
      </w:r>
    </w:p>
    <w:p w14:paraId="6C77C85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映单位公务出国（境）的住宿费、旅费、伙食补助费、杂费、培 </w:t>
      </w:r>
    </w:p>
    <w:p w14:paraId="3B421F2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训费等支出；公务用车购置及运行费反映单位公务用车购置费及 </w:t>
      </w:r>
    </w:p>
    <w:p w14:paraId="1E01FDE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租用费、燃料费、维修费、过路过桥费、保险费、安全奖励费用 </w:t>
      </w:r>
    </w:p>
    <w:p w14:paraId="1838CF97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等支出；公务接待费反映单位按规定开支的各类公务接待（含外 </w:t>
      </w:r>
    </w:p>
    <w:p w14:paraId="61C488C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宾接待）支出。 </w:t>
      </w:r>
    </w:p>
    <w:p w14:paraId="245778B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15.一般公共服务（类）财政事务（款）行政运行（项）：反映 </w:t>
      </w:r>
    </w:p>
    <w:p w14:paraId="14C6334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行政单位（包括实行公务员管理的事业单位）的基本支出。 </w:t>
      </w:r>
    </w:p>
    <w:p w14:paraId="134F3E5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16.一般公共服务（类）财政事务（款）一般行政管理事务（项）： </w:t>
      </w:r>
    </w:p>
    <w:p w14:paraId="3049F25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反映行政单位（包括实行公务员管理的事业单位）未单独设置项 </w:t>
      </w:r>
    </w:p>
    <w:p w14:paraId="1709428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级科目的其他项目支出。17.一般公共服务（类）财政事务（款）预算改革业务（项）： </w:t>
      </w:r>
    </w:p>
    <w:p w14:paraId="6A75711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反映财政部门用于预算改革方面的支出。 </w:t>
      </w:r>
    </w:p>
    <w:p w14:paraId="225A8A6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18.一般公共服务（类）财政事务（款）财政国库业务（项）： </w:t>
      </w:r>
    </w:p>
    <w:p w14:paraId="04A09B0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反映财政部门用于财政国库集中收付业务方面的支出。 </w:t>
      </w:r>
    </w:p>
    <w:p w14:paraId="169F40A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19.一般公共服务（类）财政事务（款）信息化建设支（项）： </w:t>
      </w:r>
    </w:p>
    <w:p w14:paraId="54A0822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反映财政部门用于“金财工程”等信息化建设方面的支出。 </w:t>
      </w:r>
    </w:p>
    <w:p w14:paraId="1649C32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20.一般公共服务（类）财政事务（款）事业运行（项）：反映 </w:t>
      </w:r>
    </w:p>
    <w:p w14:paraId="648865F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事业单位的基本支出，不包括行政单位（包括实行公务员管理的 </w:t>
      </w:r>
    </w:p>
    <w:p w14:paraId="64D0EAB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事业单位）后勤服务中心、医务室等附属事业单位。 </w:t>
      </w:r>
    </w:p>
    <w:p w14:paraId="6E7EE4B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21.一般公共服务（类）财政事务（款）其他财政事务支出（项）： </w:t>
      </w:r>
    </w:p>
    <w:p w14:paraId="5EC0DD2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反映除上述项目以外其他财政事务方面的支出。 </w:t>
      </w:r>
    </w:p>
    <w:p w14:paraId="4CF7B25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22.一般公共服务（类）其他一般公共服务支出（款）其他一般 </w:t>
      </w:r>
    </w:p>
    <w:p w14:paraId="6E9B016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公共服务支出（项）：反映除上述项目以外的其他一般公共服务 </w:t>
      </w:r>
    </w:p>
    <w:p w14:paraId="5D4E74F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支出。 </w:t>
      </w:r>
    </w:p>
    <w:p w14:paraId="21D3D00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23.社会保障和就业（类）行政事业单位离退休（款）归口管理 </w:t>
      </w:r>
    </w:p>
    <w:p w14:paraId="2A3D046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的行政单位离退休（项）：反映实行归口管理的行政单位（包括 </w:t>
      </w:r>
    </w:p>
    <w:p w14:paraId="420887A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实行公务员管理的事业单位）开支的离退休经费。 </w:t>
      </w:r>
    </w:p>
    <w:p w14:paraId="5E47F2A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24.社会保障和就业（类）行政事业单位离退休（款）事业单位 </w:t>
      </w:r>
    </w:p>
    <w:p w14:paraId="4789F4D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离退休（项）：反映实行归口管理的事业单位开支的离退休经费。 </w:t>
      </w:r>
    </w:p>
    <w:p w14:paraId="69CF8B9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25.医疗卫生（类）医疗保障（款）行政单位医疗（项）：反映 </w:t>
      </w:r>
    </w:p>
    <w:p w14:paraId="0B76551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财政部门集中安排的行政单位基本医疗保险缴费经费，未参加医 </w:t>
      </w:r>
    </w:p>
    <w:p w14:paraId="2AB3BE8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疗保险的行政单位的公费医疗经费，按国家规定享受离休人员、红军老战士待遇人员的医疗经费。 </w:t>
      </w:r>
    </w:p>
    <w:p w14:paraId="633C27D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26.医疗卫生（类）其他医疗卫生支出（款）其他医疗卫生支出 </w:t>
      </w:r>
    </w:p>
    <w:p w14:paraId="430A6EE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（项）：反映除上述项目以外其他用于医疗卫生方面的支出。 </w:t>
      </w:r>
    </w:p>
    <w:p w14:paraId="7947341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27.住房保障（类）住房改革（款）住房公积金（项）：反映行 </w:t>
      </w:r>
    </w:p>
    <w:p w14:paraId="09DA341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政事业单位按人力资源和社会保障部、财政部规定的基本工资和 </w:t>
      </w:r>
    </w:p>
    <w:p w14:paraId="23225F7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津贴补贴以及规定比例为职工缴纳的住房公积金。 </w:t>
      </w:r>
    </w:p>
    <w:p w14:paraId="292E2BA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28.其他支出（类）其他支出（款）其他支出（项）：反映其他 </w:t>
      </w:r>
    </w:p>
    <w:p w14:paraId="560DF70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不能划分到具体功能科目中的支出项目。 </w:t>
      </w:r>
    </w:p>
    <w:p w14:paraId="76FCDF0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29.机关运行经费：为保障行政单位（含参照公务员法管理的事 </w:t>
      </w:r>
    </w:p>
    <w:p w14:paraId="359041C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业单位）运行用于购买货物和服务的各项资金，包括办公及印刷 </w:t>
      </w:r>
    </w:p>
    <w:p w14:paraId="7BC6657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费、邮电费、差旅费、会议费、福利费、日常维修费、专用材料 </w:t>
      </w:r>
    </w:p>
    <w:p w14:paraId="506B3EF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 xml:space="preserve">及一般设备购置费、办公用房水电费、办公用房取暖费、办公用 </w:t>
      </w:r>
    </w:p>
    <w:p w14:paraId="5611C29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>房物业管理费、公务用车运行维护费以及其他费用。</w:t>
      </w:r>
    </w:p>
    <w:p w14:paraId="155BEF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E40E3"/>
    <w:rsid w:val="3F1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2026-04-14T06:37:00Z</dcterms:created>
  <dc:creator>Xee</dc:creator>
  <cp:lastModifiedBy>Xee</cp:lastModifiedBy>
  <dcterms:modified xsi:type="dcterms:W3CDTF">2026-04-14T06:59:04Z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8A488FBB603748CDBFB4ABB018AE47A7_11</vt:lpwstr>
  </property>
  <property fmtid="{D5CDD505-2E9C-101B-9397-08002B2CF9AE}" pid="4" name="KSOTemplateDocerSaveRecord">
    <vt:lpwstr>eyJoZGlkIjoiMTExZjIwNzMxY2IwMTFkZmQzZmI5ZmU2Nzc2MjE4YWYiLCJ1c2VySWQiOiIyNjgyMTM5NTUifQ==</vt:lpwstr>
  </property>
</Properties>
</file>